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B30F2E" w:rsidRDefault="00B30F2E"/>
    <w:p w:rsidR="00B30F2E" w:rsidRDefault="00B30F2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D2462" wp14:editId="6B799186">
                <wp:simplePos x="0" y="0"/>
                <wp:positionH relativeFrom="column">
                  <wp:posOffset>-635</wp:posOffset>
                </wp:positionH>
                <wp:positionV relativeFrom="paragraph">
                  <wp:posOffset>3175</wp:posOffset>
                </wp:positionV>
                <wp:extent cx="1828800" cy="75247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0F2E" w:rsidRPr="00B30F2E" w:rsidRDefault="00B30F2E" w:rsidP="00B30F2E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 w:rsidR="00CC1A15"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Ширма для 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D2462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.05pt;margin-top:.25pt;width:2in;height:59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" filled="f" stroked="f">
                <v:textbox>
                  <w:txbxContent>
                    <w:p w:rsidR="00B30F2E" w:rsidRPr="00B30F2E" w:rsidRDefault="00B30F2E" w:rsidP="00B30F2E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 w:rsidR="00CC1A15"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  </w:t>
                      </w: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Ширма для родителей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B30F2E" w:rsidRPr="00B30F2E" w:rsidRDefault="00B30F2E" w:rsidP="00B30F2E"/>
    <w:p w:rsidR="00B30F2E" w:rsidRPr="00B30F2E" w:rsidRDefault="00B30F2E" w:rsidP="00B30F2E"/>
    <w:p w:rsidR="00B30F2E" w:rsidRDefault="00B30F2E" w:rsidP="00B30F2E">
      <w:pPr>
        <w:jc w:val="center"/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</w:rPr>
      </w:pPr>
      <w:r w:rsidRPr="00D63B86">
        <w:rPr>
          <w:rFonts w:ascii="Times New Roman" w:eastAsia="Times New Roman" w:hAnsi="Times New Roman" w:cs="Times New Roman"/>
          <w:b/>
          <w:color w:val="00B050"/>
          <w:sz w:val="56"/>
          <w:szCs w:val="56"/>
          <w:lang w:eastAsia="ru-RU"/>
        </w:rPr>
        <w:t>«Хороводные игры для детей  старшего дошкольного возраста»</w:t>
      </w:r>
    </w:p>
    <w:p w:rsidR="00E05313" w:rsidRDefault="00E05313" w:rsidP="00CC1A15">
      <w:pPr>
        <w:ind w:left="-142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30F2E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Хороводными назывались в Великоруссии  игры-пляски с песнями. Это не только самый распространенный, но и самый древний вид русского танца. Не случайно основное построение хоровода – круг, его круговая композиция и движение по ходу солнца, хождение за солнцем, берут свое начало из старинных языческих обрядов и игрищ славян, поклонявшихся могущественному богу солнца – Ярило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E05313" w:rsidRDefault="00E05313" w:rsidP="00CC1A15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B30F2E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>Основой  хоровода является исполнение хороводной песни всеми его участниками</w:t>
      </w:r>
      <w:r w:rsidRPr="00E05313">
        <w:rPr>
          <w:rFonts w:ascii="Times New Roman" w:hAnsi="Times New Roman" w:cs="Times New Roman"/>
          <w:color w:val="000000" w:themeColor="text1"/>
          <w:sz w:val="32"/>
          <w:szCs w:val="32"/>
          <w:highlight w:val="yellow"/>
        </w:rPr>
        <w:t xml:space="preserve">. Но </w:t>
      </w:r>
      <w:r w:rsidRPr="00E05313">
        <w:rPr>
          <w:rFonts w:ascii="Times New Roman" w:hAnsi="Times New Roman" w:cs="Times New Roman"/>
          <w:sz w:val="32"/>
          <w:szCs w:val="32"/>
          <w:highlight w:val="yellow"/>
        </w:rPr>
        <w:t>участники не только поют, они движутся, приплясывают и разыгрывают действие. Танец, игра и песня в хороводе неразрывно и органично связаны между собой. Очень точно говорят в народе про эту связь: «Песня, игра и пляска в хороводе неразлучны, как крылья у птицы». Определение хоровода было бы не полным, если бы мы не сказали, что хоровод объединяет и собирает большое количество участников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05313" w:rsidRDefault="00E05313" w:rsidP="00CC1A15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E05313">
        <w:rPr>
          <w:rFonts w:ascii="Times New Roman" w:hAnsi="Times New Roman" w:cs="Times New Roman"/>
          <w:sz w:val="32"/>
          <w:szCs w:val="32"/>
          <w:highlight w:val="yellow"/>
        </w:rPr>
        <w:t>В хороводе всегда проявляется чувство единения, дружбы, товарищества. Участники его, как правило, держатся за руки, иногда за платок, пояс, венок. В некоторых хороводах участники за руки не берутся, а движутся друг за другом или рядом, сохраняя строгий интервал, иногда идут парами, тройками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9224E" w:rsidRDefault="00E05313" w:rsidP="00CC1A15">
      <w:pPr>
        <w:ind w:left="-142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  <w:r w:rsidRPr="00E05313">
        <w:rPr>
          <w:rFonts w:ascii="Times New Roman" w:hAnsi="Times New Roman" w:cs="Times New Roman"/>
          <w:sz w:val="32"/>
          <w:szCs w:val="32"/>
          <w:highlight w:val="yellow"/>
        </w:rPr>
        <w:t xml:space="preserve">Многие века хороводные игры были частью календарных обрядов. Но по мере того, как человек познавал законы природы, учился использовать их в своих целях, совершенствовал орудия производства, отпала необходимость в магических обрядовых действиях. Однако поэтические достоинства обрядовых игр и песен, каковыми и являются хороводные игры, продолжали пленять своей красотой наших предков. </w:t>
      </w:r>
    </w:p>
    <w:p w:rsidR="006A6636" w:rsidRDefault="006A6636" w:rsidP="00CC1A15">
      <w:pPr>
        <w:ind w:left="-142"/>
        <w:jc w:val="both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E05313" w:rsidRDefault="00E05313" w:rsidP="00CC1A15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E05313">
        <w:rPr>
          <w:rFonts w:ascii="Times New Roman" w:hAnsi="Times New Roman" w:cs="Times New Roman"/>
          <w:sz w:val="32"/>
          <w:szCs w:val="32"/>
          <w:highlight w:val="yellow"/>
        </w:rPr>
        <w:t>Хороводы, постепенно теряя обрядово-религиозную сущность, продолжали повсеместно бытовать, сохраняя на первых порах свою календарную приуроченность. А. Терещенко отмечал: «Хороводы наши, душа увеселений девушек, слились с русской жизнью. Нет деревни, где бы ни совершались они»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05313" w:rsidRDefault="00E05313" w:rsidP="00CC1A15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E05313">
        <w:rPr>
          <w:rFonts w:ascii="Times New Roman" w:hAnsi="Times New Roman" w:cs="Times New Roman"/>
          <w:sz w:val="32"/>
          <w:szCs w:val="32"/>
          <w:highlight w:val="yellow"/>
        </w:rPr>
        <w:t xml:space="preserve"> Раннее и дошкольное детство – это начало познания жизни, человеческих взаимоотношений, начало формирования ребенка как личности, становление его характера. Взрослые ведут ребенка по пути познания мира, играя с ребенком. Игра для ребенка – это комфортное проживание детства. Без игры нет детства вообще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E05313">
        <w:rPr>
          <w:rFonts w:ascii="Times New Roman" w:hAnsi="Times New Roman" w:cs="Times New Roman"/>
          <w:sz w:val="32"/>
          <w:szCs w:val="32"/>
          <w:highlight w:val="yellow"/>
        </w:rPr>
        <w:t xml:space="preserve"> Играя, ребенок переживает громадную радость. В игре ребенок проявляет свои мысли, чувства, желания, свою самостоятельность, творческие способности, фантазию. Ребенок должен уметь играть! Вот тут-то на помощь приходит детский фольклор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E05313">
        <w:rPr>
          <w:rFonts w:ascii="Times New Roman" w:hAnsi="Times New Roman" w:cs="Times New Roman"/>
          <w:sz w:val="32"/>
          <w:szCs w:val="32"/>
          <w:highlight w:val="yellow"/>
        </w:rPr>
        <w:t xml:space="preserve"> Детский фольклор стимулирует творческие проявления ребёнка, будит фантазию. Творчество обогащает личность, жизнь ребенка становиться более интересной и содержательной. Используя детский фольклор, через движения мы знакомим детей с народными обычаями, традициями, используем народные игры, потешки, приговорки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C1A15" w:rsidRDefault="00E05313" w:rsidP="0029224E">
      <w:pPr>
        <w:ind w:left="-142"/>
        <w:jc w:val="both"/>
        <w:rPr>
          <w:rFonts w:ascii="Times New Roman" w:hAnsi="Times New Roman" w:cs="Times New Roman"/>
          <w:sz w:val="32"/>
          <w:szCs w:val="32"/>
        </w:rPr>
      </w:pPr>
      <w:r w:rsidRPr="00E05313">
        <w:rPr>
          <w:rFonts w:ascii="Times New Roman" w:hAnsi="Times New Roman" w:cs="Times New Roman"/>
          <w:sz w:val="32"/>
          <w:szCs w:val="32"/>
          <w:highlight w:val="yellow"/>
        </w:rPr>
        <w:t>Хороводных игр огромное количе</w:t>
      </w:r>
      <w:r w:rsidR="00CC1A15">
        <w:rPr>
          <w:rFonts w:ascii="Times New Roman" w:hAnsi="Times New Roman" w:cs="Times New Roman"/>
          <w:sz w:val="32"/>
          <w:szCs w:val="32"/>
          <w:highlight w:val="yellow"/>
        </w:rPr>
        <w:t xml:space="preserve">ство. </w:t>
      </w:r>
      <w:r w:rsidRPr="00E05313">
        <w:rPr>
          <w:rFonts w:ascii="Times New Roman" w:hAnsi="Times New Roman" w:cs="Times New Roman"/>
          <w:sz w:val="32"/>
          <w:szCs w:val="32"/>
          <w:highlight w:val="yellow"/>
        </w:rPr>
        <w:t>Дети очень их любят, они вносят в нашу жизнь положительные эмоции, дают хороший настрой на весь день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E05313">
        <w:rPr>
          <w:rFonts w:ascii="Times New Roman" w:hAnsi="Times New Roman" w:cs="Times New Roman"/>
          <w:sz w:val="32"/>
          <w:szCs w:val="32"/>
          <w:highlight w:val="yellow"/>
        </w:rPr>
        <w:t xml:space="preserve"> Хороводны</w:t>
      </w:r>
      <w:r w:rsidR="0029224E">
        <w:rPr>
          <w:rFonts w:ascii="Times New Roman" w:hAnsi="Times New Roman" w:cs="Times New Roman"/>
          <w:sz w:val="32"/>
          <w:szCs w:val="32"/>
          <w:highlight w:val="yellow"/>
        </w:rPr>
        <w:t>е игры доступны каждому ребенку.</w:t>
      </w:r>
      <w:r w:rsidRPr="00E05313">
        <w:rPr>
          <w:rFonts w:ascii="Times New Roman" w:hAnsi="Times New Roman" w:cs="Times New Roman"/>
          <w:sz w:val="32"/>
          <w:szCs w:val="32"/>
          <w:highlight w:val="yellow"/>
        </w:rPr>
        <w:t xml:space="preserve"> Порой и мы взрослые с удовольствием поиграли бы в хороводные игры со своей взрослой компание</w:t>
      </w:r>
      <w:r w:rsidR="0029224E">
        <w:rPr>
          <w:rFonts w:ascii="Times New Roman" w:hAnsi="Times New Roman" w:cs="Times New Roman"/>
          <w:sz w:val="32"/>
          <w:szCs w:val="32"/>
          <w:highlight w:val="yellow"/>
        </w:rPr>
        <w:t>й. В х</w:t>
      </w:r>
      <w:r w:rsidR="00CC1A15" w:rsidRPr="00D63B86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ороводные игры в</w:t>
      </w:r>
      <w:r w:rsidR="0029224E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 xml:space="preserve"> детском саду играют ежедневно,н</w:t>
      </w:r>
      <w:r w:rsidR="00CC1A15" w:rsidRPr="00D63B86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есмотря на внешнюю простоту и основной игровой момент, значение хороводов сложно переоценить. Они</w:t>
      </w:r>
    </w:p>
    <w:p w:rsidR="00E05313" w:rsidRPr="0029224E" w:rsidRDefault="00E05313" w:rsidP="0029224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224E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Развивают чувство ритма и музыкального слуха</w:t>
      </w:r>
      <w:r w:rsidRPr="0029224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05313" w:rsidRPr="0029224E" w:rsidRDefault="00E05313" w:rsidP="0029224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224E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Способствуют совершенствованию двигательных навыков (от медленного шага до бега</w:t>
      </w:r>
      <w:r w:rsidRPr="0029224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C1A15" w:rsidRPr="0029224E" w:rsidRDefault="0029224E" w:rsidP="0029224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Р</w:t>
      </w:r>
      <w:r w:rsidR="00CC1A15" w:rsidRPr="0029224E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асполагают детей друг к другу, раскрепощают их</w:t>
      </w:r>
      <w:r w:rsidR="00CC1A15" w:rsidRPr="0029224E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CC1A15" w:rsidRPr="0029224E" w:rsidRDefault="00CC1A15" w:rsidP="0029224E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9224E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Учат детей действовать вместе, сотрудничать</w:t>
      </w:r>
      <w:r w:rsidRPr="0029224E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</w:p>
    <w:p w:rsidR="00B30F2E" w:rsidRPr="00000590" w:rsidRDefault="00CC1A15" w:rsidP="002960D3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4F81BD" w:themeColor="accent1"/>
          <w:spacing w:val="20"/>
          <w:sz w:val="32"/>
          <w:szCs w:val="32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17995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000590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Знакомят детей с древними традициями и обычаями</w:t>
      </w:r>
      <w:r w:rsidR="0000059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bookmarkStart w:id="0" w:name="_GoBack"/>
      <w:bookmarkEnd w:id="0"/>
    </w:p>
    <w:sectPr w:rsidR="00B30F2E" w:rsidRPr="00000590" w:rsidSect="00CC1A15">
      <w:pgSz w:w="11906" w:h="16838"/>
      <w:pgMar w:top="851" w:right="991" w:bottom="1134" w:left="1276" w:header="708" w:footer="708" w:gutter="0"/>
      <w:pgBorders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316C5"/>
    <w:multiLevelType w:val="hybridMultilevel"/>
    <w:tmpl w:val="8FECB2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CB"/>
    <w:rsid w:val="00000590"/>
    <w:rsid w:val="000D3CCB"/>
    <w:rsid w:val="0029224E"/>
    <w:rsid w:val="00635D88"/>
    <w:rsid w:val="006A6636"/>
    <w:rsid w:val="00B30F2E"/>
    <w:rsid w:val="00CC1A15"/>
    <w:rsid w:val="00D63B86"/>
    <w:rsid w:val="00E0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D7564-A4E1-4E71-B323-57222FD9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5B27F-C4EC-4C1A-8E87-F8CAC014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177Metodist</cp:lastModifiedBy>
  <cp:revision>4</cp:revision>
  <dcterms:created xsi:type="dcterms:W3CDTF">2025-05-26T13:08:00Z</dcterms:created>
  <dcterms:modified xsi:type="dcterms:W3CDTF">2025-05-27T09:50:00Z</dcterms:modified>
</cp:coreProperties>
</file>